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953eb08c543f6" /><Relationship Type="http://schemas.openxmlformats.org/officeDocument/2006/relationships/extended-properties" Target="/docProps/app.xml" Id="R5bc0c212142741b5" /><Relationship Type="http://schemas.openxmlformats.org/package/2006/relationships/metadata/core-properties" Target="/docProps/core.xml" Id="Rb42e3065f7394ddc" /><Relationship Type="http://schemas.openxmlformats.org/officeDocument/2006/relationships/custom-properties" Target="/docProps/custom.xml" Id="R8c6eaed3fb02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044.90709" w:right="446.4" w:bottom="820.8" w:left="1259.05827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4535.4331"/>
        <w:gridCol w:w="566.92914"/>
        <w:gridCol w:w="4535.4331"/>
      </w:tblGrid>
      <w:tr>
        <w:trPr>
          <w:trHeight w:hRule="exact" w:val="4535.4331"/>
        </w:trPr>
        <w:tc>
          <w:tcPr>
            <w:tcW w:w="4535.4331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566.92914" w:type="dxa"/>
            <w:tcMar>
              <w:left w:w="0" w:type="dxa"/>
              <w:right w:w="0" w:type="dxa"/>
              <w:bottom w:w="0" w:type="dxa"/>
              <w:top w:w="283.46457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535.4331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566.92914"/>
        </w:trPr>
        <w:tc>
          <w:tcPr>
            <w:tcW w:w="9637.79534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4535.4331"/>
        </w:trPr>
        <w:tc>
          <w:tcPr>
            <w:tcW w:w="4535.4331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566.92914" w:type="dxa"/>
            <w:tcMar>
              <w:left w:w="0" w:type="dxa"/>
              <w:right w:w="0" w:type="dxa"/>
              <w:bottom w:w="0" w:type="dxa"/>
              <w:top w:w="283.46457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535.4331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566.92914"/>
        </w:trPr>
        <w:tc>
          <w:tcPr>
            <w:tcW w:w="9637.79534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4535.4331"/>
        </w:trPr>
        <w:tc>
          <w:tcPr>
            <w:tcW w:w="4535.4331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566.92914" w:type="dxa"/>
            <w:tcMar>
              <w:left w:w="0" w:type="dxa"/>
              <w:right w:w="0" w:type="dxa"/>
              <w:bottom w:w="0" w:type="dxa"/>
              <w:top w:w="283.46457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535.4331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</w:tbl>
    <w:p>
      <w:pPr>
        <w:spacing w:after="0" w:line="20" w:lineRule="exact"/>
      </w:pPr>
      <w:r/>
      <w:r>
        <w:pict>
          <v:oval style="position:absolute;margin-left:56.69291pt;margin-top:52.34535pt;width:226.77166pt;height:226.7716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1.81103pt;margin-top:52.34535pt;width:226.77166pt;height:226.7716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6.69291pt;margin-top:307.46347pt;width:226.77166pt;height:226.7716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1.81103pt;margin-top:307.46347pt;width:226.77166pt;height:226.7716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6.69291pt;margin-top:562.58154pt;width:226.77166pt;height:226.7716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1.81103pt;margin-top:562.58154pt;width:226.77166pt;height:226.7716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1213981"/>
    <w:basedOn w:val="Normal"/>
    <w:uiPriority w:val="99"/>
    <w:pPr>
      <w:jc w:val="center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837320148eb46f8" /><Relationship Type="http://schemas.openxmlformats.org/officeDocument/2006/relationships/styles" Target="/word/styles.xml" Id="Rf11a8f42fa694521" /><Relationship Type="http://schemas.openxmlformats.org/officeDocument/2006/relationships/settings" Target="/word/settings.xml" Id="R9ce1e0d31f1f4a61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2019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A-1657-01</vt:lpwstr>
  </property>
</Properties>
</file>